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92" w:rsidRPr="000D2DBD" w:rsidRDefault="001B2749" w:rsidP="00F5519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The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Goldthorpe</w:t>
      </w:r>
      <w:bookmarkStart w:id="0" w:name="_GoBack"/>
      <w:bookmarkEnd w:id="0"/>
      <w:proofErr w:type="spellEnd"/>
      <w:r w:rsidR="00CF4DED">
        <w:rPr>
          <w:rFonts w:ascii="Arial" w:eastAsia="Arial" w:hAnsi="Arial" w:cs="Arial"/>
          <w:b/>
          <w:bCs/>
          <w:sz w:val="32"/>
          <w:szCs w:val="32"/>
        </w:rPr>
        <w:t xml:space="preserve"> Medical Centre</w:t>
      </w:r>
    </w:p>
    <w:p w:rsidR="00205F6B" w:rsidRPr="000D2DBD" w:rsidRDefault="00101E50" w:rsidP="00F55192">
      <w:pPr>
        <w:jc w:val="center"/>
        <w:rPr>
          <w:rFonts w:ascii="Arial"/>
          <w:b/>
          <w:spacing w:val="-11"/>
          <w:sz w:val="32"/>
          <w:szCs w:val="32"/>
        </w:rPr>
      </w:pPr>
      <w:r w:rsidRPr="000D2DBD">
        <w:rPr>
          <w:rFonts w:ascii="Arial"/>
          <w:b/>
          <w:sz w:val="32"/>
          <w:szCs w:val="32"/>
        </w:rPr>
        <w:t>Application</w:t>
      </w:r>
      <w:r w:rsidRPr="000D2DBD">
        <w:rPr>
          <w:rFonts w:ascii="Arial"/>
          <w:b/>
          <w:spacing w:val="-12"/>
          <w:sz w:val="32"/>
          <w:szCs w:val="32"/>
        </w:rPr>
        <w:t xml:space="preserve"> </w:t>
      </w:r>
      <w:r w:rsidRPr="000D2DBD">
        <w:rPr>
          <w:rFonts w:ascii="Arial"/>
          <w:b/>
          <w:sz w:val="32"/>
          <w:szCs w:val="32"/>
        </w:rPr>
        <w:t>for</w:t>
      </w:r>
      <w:r w:rsidR="00F31CDD" w:rsidRPr="000D2DBD">
        <w:rPr>
          <w:rFonts w:ascii="Arial"/>
          <w:b/>
          <w:spacing w:val="-8"/>
          <w:sz w:val="32"/>
          <w:szCs w:val="32"/>
        </w:rPr>
        <w:t xml:space="preserve"> </w:t>
      </w:r>
      <w:r w:rsidR="00C9299B" w:rsidRPr="000D2DBD">
        <w:rPr>
          <w:rFonts w:ascii="Arial"/>
          <w:b/>
          <w:sz w:val="32"/>
          <w:szCs w:val="32"/>
        </w:rPr>
        <w:t>A</w:t>
      </w:r>
      <w:r w:rsidRPr="000D2DBD">
        <w:rPr>
          <w:rFonts w:ascii="Arial"/>
          <w:b/>
          <w:sz w:val="32"/>
          <w:szCs w:val="32"/>
        </w:rPr>
        <w:t>ccess</w:t>
      </w:r>
      <w:r w:rsidRPr="000D2DBD">
        <w:rPr>
          <w:rFonts w:ascii="Arial"/>
          <w:b/>
          <w:spacing w:val="-11"/>
          <w:sz w:val="32"/>
          <w:szCs w:val="32"/>
        </w:rPr>
        <w:t xml:space="preserve"> </w:t>
      </w:r>
      <w:r w:rsidRPr="000D2DBD">
        <w:rPr>
          <w:rFonts w:ascii="Arial"/>
          <w:b/>
          <w:sz w:val="32"/>
          <w:szCs w:val="32"/>
        </w:rPr>
        <w:t>to</w:t>
      </w:r>
      <w:r w:rsidR="00F31CDD" w:rsidRPr="000D2DBD">
        <w:rPr>
          <w:rFonts w:ascii="Arial"/>
          <w:b/>
          <w:spacing w:val="-11"/>
          <w:sz w:val="32"/>
          <w:szCs w:val="32"/>
        </w:rPr>
        <w:t xml:space="preserve"> </w:t>
      </w:r>
      <w:r w:rsidR="00C9299B" w:rsidRPr="000D2DBD">
        <w:rPr>
          <w:rFonts w:ascii="Arial"/>
          <w:b/>
          <w:spacing w:val="-11"/>
          <w:sz w:val="32"/>
          <w:szCs w:val="32"/>
        </w:rPr>
        <w:t>Online</w:t>
      </w:r>
      <w:r w:rsidR="00F31CDD" w:rsidRPr="000D2DBD">
        <w:rPr>
          <w:rFonts w:ascii="Arial"/>
          <w:b/>
          <w:spacing w:val="-11"/>
          <w:sz w:val="32"/>
          <w:szCs w:val="32"/>
        </w:rPr>
        <w:t xml:space="preserve"> Services</w:t>
      </w:r>
    </w:p>
    <w:p w:rsidR="006332C9" w:rsidRDefault="006332C9" w:rsidP="006332C9">
      <w:pPr>
        <w:rPr>
          <w:rFonts w:ascii="Arial"/>
          <w:spacing w:val="-11"/>
          <w:sz w:val="24"/>
          <w:szCs w:val="24"/>
        </w:rPr>
      </w:pPr>
      <w:r w:rsidRPr="006332C9">
        <w:rPr>
          <w:rFonts w:ascii="Arial"/>
          <w:spacing w:val="-11"/>
          <w:sz w:val="24"/>
          <w:szCs w:val="24"/>
        </w:rPr>
        <w:t>Please provide 2 documents to verify your identity. One document must be photographic</w:t>
      </w:r>
      <w:r w:rsidR="006061B5">
        <w:rPr>
          <w:rFonts w:ascii="Arial"/>
          <w:spacing w:val="-11"/>
          <w:sz w:val="24"/>
          <w:szCs w:val="24"/>
        </w:rPr>
        <w:t>. Any 2 of the following 3 documents are acceptable: passport, driving license, utility bill within the last 3 months</w:t>
      </w:r>
      <w:r w:rsidR="000D2DBD">
        <w:rPr>
          <w:rFonts w:ascii="Arial"/>
          <w:spacing w:val="-11"/>
          <w:sz w:val="24"/>
          <w:szCs w:val="24"/>
        </w:rPr>
        <w:t>.</w:t>
      </w:r>
    </w:p>
    <w:p w:rsidR="006061B5" w:rsidRPr="006332C9" w:rsidRDefault="006061B5" w:rsidP="00560DA7">
      <w:pPr>
        <w:rPr>
          <w:rFonts w:ascii="Arial" w:eastAsia="Arial" w:hAnsi="Arial" w:cs="Arial"/>
          <w:bCs/>
          <w:sz w:val="24"/>
          <w:szCs w:val="24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 w:rsidR="00A76B44">
        <w:rPr>
          <w:spacing w:val="-1"/>
        </w:rPr>
        <w:t>access required</w:t>
      </w:r>
      <w:r>
        <w:rPr>
          <w:spacing w:val="-2"/>
        </w:rPr>
        <w:t>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A941A5">
        <w:trPr>
          <w:trHeight w:hRule="exact" w:val="55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 w:rsidR="00A772DE">
              <w:rPr>
                <w:rFonts w:ascii="Arial"/>
                <w:color w:val="1F1F1F"/>
                <w:spacing w:val="-1"/>
              </w:rPr>
              <w:t>A</w:t>
            </w:r>
            <w:r>
              <w:rPr>
                <w:rFonts w:ascii="Arial"/>
                <w:color w:val="1F1F1F"/>
                <w:spacing w:val="-1"/>
              </w:rPr>
              <w:t>ppointments</w:t>
            </w:r>
            <w:r w:rsidR="00A941A5">
              <w:rPr>
                <w:rFonts w:ascii="Arial"/>
                <w:color w:val="1F1F1F"/>
                <w:spacing w:val="-1"/>
              </w:rPr>
              <w:t xml:space="preserve"> (access will not  be granted to patients with a history of not attending appointments without  cancelling them)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 w:rsidR="00A772DE">
              <w:rPr>
                <w:rFonts w:ascii="Arial"/>
                <w:color w:val="1F1F1F"/>
                <w:spacing w:val="-1"/>
              </w:rPr>
              <w:t>R</w:t>
            </w:r>
            <w:r>
              <w:rPr>
                <w:rFonts w:ascii="Arial"/>
                <w:color w:val="1F1F1F"/>
                <w:spacing w:val="-1"/>
              </w:rPr>
              <w:t>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 w:rsidR="00A772DE">
              <w:rPr>
                <w:rFonts w:ascii="Arial"/>
                <w:color w:val="1F1F1F"/>
                <w:spacing w:val="-1"/>
              </w:rPr>
              <w:t>P</w:t>
            </w:r>
            <w:r>
              <w:rPr>
                <w:rFonts w:ascii="Arial"/>
                <w:color w:val="1F1F1F"/>
                <w:spacing w:val="-1"/>
              </w:rPr>
              <w:t>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6805FC">
        <w:trPr>
          <w:trHeight w:hRule="exact" w:val="60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960AC4">
              <w:rPr>
                <w:rFonts w:ascii="Arial"/>
                <w:color w:val="1F1F1F"/>
                <w:spacing w:val="-1"/>
              </w:rPr>
              <w:t>M</w:t>
            </w:r>
            <w:r w:rsidR="00A4531C">
              <w:rPr>
                <w:rFonts w:ascii="Arial"/>
                <w:color w:val="1F1F1F"/>
                <w:spacing w:val="-1"/>
              </w:rPr>
              <w:t xml:space="preserve">y </w:t>
            </w:r>
            <w:r w:rsidR="00A80C2B">
              <w:rPr>
                <w:rFonts w:ascii="Arial"/>
                <w:color w:val="1F1F1F"/>
                <w:spacing w:val="-1"/>
              </w:rPr>
              <w:t>Summary Patient Record ( m</w:t>
            </w:r>
            <w:r w:rsidR="00960AC4">
              <w:rPr>
                <w:rFonts w:ascii="Arial"/>
                <w:color w:val="1F1F1F"/>
                <w:spacing w:val="-1"/>
              </w:rPr>
              <w:t xml:space="preserve">edications, allergies and </w:t>
            </w:r>
            <w:r w:rsidR="00A80C2B">
              <w:rPr>
                <w:rFonts w:ascii="Arial"/>
                <w:color w:val="1F1F1F"/>
                <w:spacing w:val="-1"/>
              </w:rPr>
              <w:t>s</w:t>
            </w:r>
            <w:r w:rsidR="00AE016D">
              <w:rPr>
                <w:rFonts w:ascii="Arial"/>
                <w:color w:val="1F1F1F"/>
                <w:spacing w:val="-1"/>
              </w:rPr>
              <w:t>ensitivities)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A80C2B" w:rsidTr="00AE016D">
        <w:trPr>
          <w:trHeight w:hRule="exact" w:val="4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C2B" w:rsidRDefault="009415B2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4.   My Detailed Patient Record (coded medical information and vaccinations)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C2B" w:rsidRDefault="00A80C2B">
            <w:pPr>
              <w:pStyle w:val="TableParagraph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1A6DC9">
        <w:trPr>
          <w:trHeight w:hRule="exact" w:val="543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 w:rsidR="001A6DC9">
              <w:rPr>
                <w:rFonts w:ascii="Arial"/>
                <w:spacing w:val="-1"/>
              </w:rPr>
              <w:t>, and</w:t>
            </w:r>
            <w:r w:rsidR="00AA31DC">
              <w:rPr>
                <w:rFonts w:ascii="Arial"/>
                <w:spacing w:val="-1"/>
              </w:rPr>
              <w:t xml:space="preserve"> signed the</w:t>
            </w:r>
            <w:r w:rsidR="001A6DC9">
              <w:rPr>
                <w:rFonts w:ascii="Arial"/>
                <w:spacing w:val="-1"/>
              </w:rPr>
              <w:t xml:space="preserve"> terms and conditions</w:t>
            </w:r>
            <w:r w:rsidR="00AA31DC"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 w:rsidR="001A6DC9">
              <w:rPr>
                <w:rFonts w:ascii="Arial"/>
                <w:spacing w:val="-1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Pr="003E13ED" w:rsidRDefault="00101E50" w:rsidP="00AE016D">
      <w:pPr>
        <w:pStyle w:val="Heading1"/>
        <w:spacing w:before="197"/>
        <w:ind w:left="0"/>
        <w:rPr>
          <w:b w:val="0"/>
          <w:bCs w:val="0"/>
          <w:color w:val="0070C0"/>
        </w:rPr>
      </w:pPr>
      <w:r w:rsidRPr="003E13ED">
        <w:rPr>
          <w:noProof/>
          <w:color w:val="0070C0"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67D11BED" wp14:editId="5C293B06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3E13ED">
        <w:rPr>
          <w:color w:val="0070C0"/>
          <w:spacing w:val="-1"/>
        </w:rPr>
        <w:t>For</w:t>
      </w:r>
      <w:r w:rsidRPr="003E13ED">
        <w:rPr>
          <w:color w:val="0070C0"/>
          <w:spacing w:val="1"/>
        </w:rPr>
        <w:t xml:space="preserve"> </w:t>
      </w:r>
      <w:r w:rsidRPr="003E13ED">
        <w:rPr>
          <w:color w:val="0070C0"/>
          <w:spacing w:val="-1"/>
        </w:rPr>
        <w:t>practice</w:t>
      </w:r>
      <w:r w:rsidRPr="003E13ED">
        <w:rPr>
          <w:color w:val="0070C0"/>
          <w:spacing w:val="1"/>
        </w:rPr>
        <w:t xml:space="preserve"> </w:t>
      </w:r>
      <w:r w:rsidRPr="003E13ED">
        <w:rPr>
          <w:color w:val="0070C0"/>
        </w:rPr>
        <w:t>use</w:t>
      </w:r>
      <w:r w:rsidRPr="003E13ED">
        <w:rPr>
          <w:color w:val="0070C0"/>
          <w:spacing w:val="-1"/>
        </w:rPr>
        <w:t xml:space="preserve"> </w:t>
      </w:r>
      <w:r w:rsidRPr="003E13ED">
        <w:rPr>
          <w:color w:val="0070C0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273"/>
      </w:tblGrid>
      <w:tr w:rsidR="003E13ED" w:rsidRPr="003E13ED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Patient</w:t>
            </w:r>
            <w:r w:rsidRPr="003E13ED">
              <w:rPr>
                <w:rFonts w:ascii="Arial"/>
                <w:color w:val="0070C0"/>
                <w:spacing w:val="1"/>
              </w:rPr>
              <w:t xml:space="preserve"> </w:t>
            </w:r>
            <w:r w:rsidRPr="003E13ED">
              <w:rPr>
                <w:rFonts w:ascii="Arial"/>
                <w:color w:val="0070C0"/>
                <w:spacing w:val="-2"/>
              </w:rPr>
              <w:t>NHS</w:t>
            </w:r>
            <w:r w:rsidRPr="003E13ED">
              <w:rPr>
                <w:rFonts w:ascii="Arial"/>
                <w:color w:val="0070C0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205F6B" w:rsidP="00E42824">
            <w:pPr>
              <w:pStyle w:val="TableParagraph"/>
              <w:spacing w:line="250" w:lineRule="exact"/>
              <w:rPr>
                <w:rFonts w:ascii="Arial" w:eastAsia="Arial" w:hAnsi="Arial" w:cs="Arial"/>
                <w:color w:val="0070C0"/>
              </w:rPr>
            </w:pPr>
          </w:p>
        </w:tc>
      </w:tr>
      <w:tr w:rsidR="003E13ED" w:rsidRPr="003E13ED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Identity verified</w:t>
            </w:r>
            <w:r w:rsidRPr="003E13ED">
              <w:rPr>
                <w:rFonts w:ascii="Arial"/>
                <w:color w:val="0070C0"/>
                <w:spacing w:val="1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by</w:t>
            </w:r>
            <w:r w:rsidRPr="003E13ED">
              <w:rPr>
                <w:rFonts w:ascii="Arial"/>
                <w:color w:val="0070C0"/>
                <w:spacing w:val="20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D2757C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0070C0"/>
              </w:rPr>
            </w:pPr>
            <w:r w:rsidRPr="00D2757C">
              <w:rPr>
                <w:rFonts w:ascii="Arial"/>
                <w:color w:val="0070C0"/>
                <w:spacing w:val="-1"/>
              </w:rPr>
              <w:t>Method</w:t>
            </w:r>
          </w:p>
          <w:p w:rsidR="00205F6B" w:rsidRPr="003E13ED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color w:val="0070C0"/>
              </w:rPr>
            </w:pPr>
            <w:r w:rsidRPr="003E13ED">
              <w:rPr>
                <w:rFonts w:ascii="Arial" w:eastAsia="Arial" w:hAnsi="Arial" w:cs="Arial"/>
                <w:color w:val="0070C0"/>
                <w:spacing w:val="-1"/>
              </w:rPr>
              <w:t>Vouching</w:t>
            </w:r>
            <w:r w:rsidR="00D2757C">
              <w:rPr>
                <w:rFonts w:ascii="Arial" w:eastAsia="Arial" w:hAnsi="Arial" w:cs="Arial"/>
                <w:color w:val="0070C0"/>
                <w:spacing w:val="-1"/>
              </w:rPr>
              <w:t xml:space="preserve"> as patient is known to staff member</w:t>
            </w:r>
            <w:r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 w:rsidRPr="003E13ED">
              <w:rPr>
                <w:rFonts w:ascii="Wingdings" w:eastAsia="Wingdings" w:hAnsi="Wingdings" w:cs="Wingdings"/>
                <w:color w:val="0070C0"/>
              </w:rPr>
              <w:t></w:t>
            </w:r>
          </w:p>
          <w:p w:rsidR="00205F6B" w:rsidRPr="003E13ED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color w:val="0070C0"/>
              </w:rPr>
            </w:pPr>
            <w:r w:rsidRPr="003E13ED">
              <w:rPr>
                <w:rFonts w:ascii="Arial" w:eastAsia="Arial" w:hAnsi="Arial" w:cs="Arial"/>
                <w:color w:val="0070C0"/>
                <w:spacing w:val="-1"/>
              </w:rPr>
              <w:t>Vouching</w:t>
            </w:r>
            <w:r w:rsidRPr="003E13ED">
              <w:rPr>
                <w:rFonts w:ascii="Arial" w:eastAsia="Arial" w:hAnsi="Arial" w:cs="Arial"/>
                <w:color w:val="0070C0"/>
                <w:spacing w:val="2"/>
              </w:rPr>
              <w:t xml:space="preserve"> </w:t>
            </w:r>
            <w:r w:rsidRPr="003E13ED">
              <w:rPr>
                <w:rFonts w:ascii="Arial" w:eastAsia="Arial" w:hAnsi="Arial" w:cs="Arial"/>
                <w:color w:val="0070C0"/>
                <w:spacing w:val="-2"/>
              </w:rPr>
              <w:t>with</w:t>
            </w:r>
            <w:r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 w:rsidRPr="003E13ED">
              <w:rPr>
                <w:rFonts w:ascii="Arial" w:eastAsia="Arial" w:hAnsi="Arial" w:cs="Arial"/>
                <w:color w:val="0070C0"/>
                <w:spacing w:val="-1"/>
              </w:rPr>
              <w:t>information</w:t>
            </w:r>
            <w:r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 w:rsidRPr="003E13ED">
              <w:rPr>
                <w:rFonts w:ascii="Arial" w:eastAsia="Arial" w:hAnsi="Arial" w:cs="Arial"/>
                <w:color w:val="0070C0"/>
                <w:spacing w:val="-1"/>
              </w:rPr>
              <w:t>in</w:t>
            </w:r>
            <w:r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 w:rsidRPr="003E13ED">
              <w:rPr>
                <w:rFonts w:ascii="Arial" w:eastAsia="Arial" w:hAnsi="Arial" w:cs="Arial"/>
                <w:color w:val="0070C0"/>
                <w:spacing w:val="-1"/>
              </w:rPr>
              <w:t>record</w:t>
            </w:r>
            <w:r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 w:rsidRPr="003E13ED">
              <w:rPr>
                <w:rFonts w:ascii="Wingdings" w:eastAsia="Wingdings" w:hAnsi="Wingdings" w:cs="Wingdings"/>
                <w:color w:val="0070C0"/>
              </w:rPr>
              <w:t></w:t>
            </w:r>
          </w:p>
          <w:p w:rsidR="009A2F4F" w:rsidRDefault="009A2F4F" w:rsidP="00D2757C">
            <w:pPr>
              <w:pStyle w:val="TableParagraph"/>
              <w:ind w:right="97"/>
              <w:rPr>
                <w:rFonts w:ascii="Arial" w:eastAsia="Arial" w:hAnsi="Arial" w:cs="Arial"/>
                <w:color w:val="0070C0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pacing w:val="-1"/>
              </w:rPr>
              <w:t xml:space="preserve">Documents Provided: Doc 1         </w:t>
            </w:r>
          </w:p>
          <w:p w:rsidR="00A37CB2" w:rsidRDefault="009A2F4F" w:rsidP="00D2757C">
            <w:pPr>
              <w:pStyle w:val="TableParagraph"/>
              <w:ind w:right="97"/>
              <w:rPr>
                <w:rFonts w:ascii="Wingdings" w:eastAsia="Wingdings" w:hAnsi="Wingdings" w:cs="Wingdings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pacing w:val="-1"/>
              </w:rPr>
              <w:t xml:space="preserve">                                     Doc 2</w:t>
            </w:r>
            <w:r w:rsidR="00101E50" w:rsidRPr="003E13ED">
              <w:rPr>
                <w:rFonts w:ascii="Arial" w:eastAsia="Arial" w:hAnsi="Arial" w:cs="Arial"/>
                <w:color w:val="0070C0"/>
                <w:spacing w:val="2"/>
              </w:rPr>
              <w:t xml:space="preserve"> </w:t>
            </w:r>
            <w:r w:rsidR="00A37CB2">
              <w:rPr>
                <w:rFonts w:ascii="Arial" w:eastAsia="Arial" w:hAnsi="Arial" w:cs="Arial"/>
                <w:color w:val="0070C0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0070C0"/>
              </w:rPr>
              <w:t></w:t>
            </w:r>
            <w:r>
              <w:rPr>
                <w:rFonts w:ascii="Wingdings" w:eastAsia="Wingdings" w:hAnsi="Wingdings" w:cs="Wingdings"/>
                <w:color w:val="0070C0"/>
              </w:rPr>
              <w:t></w:t>
            </w:r>
          </w:p>
          <w:p w:rsidR="00A37CB2" w:rsidRPr="003E13ED" w:rsidRDefault="00A37CB2" w:rsidP="00D2757C">
            <w:pPr>
              <w:pStyle w:val="TableParagraph"/>
              <w:ind w:right="97"/>
              <w:rPr>
                <w:rFonts w:ascii="Wingdings" w:eastAsia="Wingdings" w:hAnsi="Wingdings" w:cs="Wingdings"/>
                <w:color w:val="0070C0"/>
              </w:rPr>
            </w:pPr>
          </w:p>
        </w:tc>
      </w:tr>
      <w:tr w:rsidR="003E13ED" w:rsidRPr="003E13ED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Authorised</w:t>
            </w:r>
            <w:r w:rsidRPr="003E13ED">
              <w:rPr>
                <w:rFonts w:ascii="Arial"/>
                <w:color w:val="0070C0"/>
              </w:rPr>
              <w:t xml:space="preserve"> by</w:t>
            </w:r>
            <w:r w:rsidR="004F374F">
              <w:rPr>
                <w:rFonts w:ascii="Arial"/>
                <w:color w:val="0070C0"/>
              </w:rPr>
              <w:t xml:space="preserve"> (</w:t>
            </w:r>
            <w:r w:rsidR="00AD2F51">
              <w:rPr>
                <w:rFonts w:ascii="Arial"/>
                <w:color w:val="0070C0"/>
              </w:rPr>
              <w:t>GP</w:t>
            </w:r>
            <w:r w:rsidR="004F374F">
              <w:rPr>
                <w:rFonts w:ascii="Arial"/>
                <w:color w:val="0070C0"/>
              </w:rPr>
              <w:t xml:space="preserve"> name if detailed patient record is requested</w:t>
            </w:r>
            <w:r w:rsidR="00AD2F51">
              <w:rPr>
                <w:rFonts w:ascii="Arial"/>
                <w:color w:val="0070C0"/>
              </w:rPr>
              <w:t>)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Date</w:t>
            </w:r>
          </w:p>
        </w:tc>
      </w:tr>
      <w:tr w:rsidR="003E13ED" w:rsidRPr="003E13ED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>Date</w:t>
            </w:r>
            <w:r w:rsidRPr="003E13ED">
              <w:rPr>
                <w:rFonts w:ascii="Arial"/>
                <w:color w:val="0070C0"/>
                <w:spacing w:val="1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account</w:t>
            </w:r>
            <w:r w:rsidR="003E13ED" w:rsidRPr="003E13ED">
              <w:rPr>
                <w:rFonts w:ascii="Arial"/>
                <w:color w:val="0070C0"/>
                <w:spacing w:val="-1"/>
              </w:rPr>
              <w:t xml:space="preserve"> and password</w:t>
            </w:r>
            <w:r w:rsidRPr="003E13ED">
              <w:rPr>
                <w:rFonts w:ascii="Arial"/>
                <w:color w:val="0070C0"/>
                <w:spacing w:val="2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created</w:t>
            </w:r>
          </w:p>
        </w:tc>
      </w:tr>
      <w:tr w:rsidR="003E13ED" w:rsidRPr="003E13ED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 xml:space="preserve">Level </w:t>
            </w:r>
            <w:r w:rsidRPr="003E13ED">
              <w:rPr>
                <w:rFonts w:ascii="Arial"/>
                <w:color w:val="0070C0"/>
              </w:rPr>
              <w:t>of</w:t>
            </w:r>
            <w:r w:rsidRPr="003E13ED">
              <w:rPr>
                <w:rFonts w:ascii="Arial"/>
                <w:color w:val="0070C0"/>
                <w:spacing w:val="1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record</w:t>
            </w:r>
            <w:r w:rsidRPr="003E13ED">
              <w:rPr>
                <w:rFonts w:ascii="Arial"/>
                <w:color w:val="0070C0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access</w:t>
            </w:r>
            <w:r w:rsidRPr="003E13ED">
              <w:rPr>
                <w:rFonts w:ascii="Arial"/>
                <w:color w:val="0070C0"/>
                <w:spacing w:val="1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enabled</w:t>
            </w:r>
            <w:r w:rsidR="00E42824">
              <w:rPr>
                <w:rFonts w:ascii="Arial"/>
                <w:color w:val="0070C0"/>
                <w:spacing w:val="-1"/>
              </w:rPr>
              <w:t>:</w:t>
            </w:r>
          </w:p>
          <w:p w:rsidR="00E42824" w:rsidRDefault="00E42824" w:rsidP="00E42824">
            <w:pPr>
              <w:pStyle w:val="TableParagraph"/>
              <w:ind w:right="97"/>
              <w:rPr>
                <w:rFonts w:ascii="Arial" w:eastAsia="Arial" w:hAnsi="Arial" w:cs="Arial"/>
                <w:color w:val="0070C0"/>
                <w:spacing w:val="-1"/>
              </w:rPr>
            </w:pPr>
          </w:p>
          <w:p w:rsidR="00E42824" w:rsidRDefault="00E42824" w:rsidP="00E42824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color w:val="0070C0"/>
                <w:spacing w:val="21"/>
              </w:rPr>
            </w:pPr>
            <w:r>
              <w:rPr>
                <w:rFonts w:ascii="Arial" w:eastAsia="Arial" w:hAnsi="Arial" w:cs="Arial"/>
                <w:color w:val="0070C0"/>
                <w:spacing w:val="-1"/>
              </w:rPr>
              <w:t>Booking Appointments</w:t>
            </w:r>
            <w:r w:rsidR="00101E50" w:rsidRPr="003E13ED">
              <w:rPr>
                <w:rFonts w:ascii="Arial" w:eastAsia="Arial" w:hAnsi="Arial" w:cs="Arial"/>
                <w:color w:val="0070C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</w:rPr>
              <w:t xml:space="preserve">                    </w:t>
            </w:r>
            <w:r w:rsidR="00B8057B">
              <w:rPr>
                <w:rFonts w:ascii="Arial" w:eastAsia="Arial" w:hAnsi="Arial" w:cs="Arial"/>
                <w:color w:val="0070C0"/>
              </w:rPr>
              <w:t xml:space="preserve">           </w:t>
            </w:r>
            <w:r w:rsidR="00101E50" w:rsidRPr="003E13ED">
              <w:rPr>
                <w:rFonts w:ascii="Wingdings" w:eastAsia="Wingdings" w:hAnsi="Wingdings" w:cs="Wingdings"/>
                <w:color w:val="0070C0"/>
              </w:rPr>
              <w:t></w:t>
            </w:r>
            <w:r w:rsidR="00101E50" w:rsidRPr="003E13ED">
              <w:rPr>
                <w:rFonts w:ascii="Times New Roman" w:eastAsia="Times New Roman" w:hAnsi="Times New Roman" w:cs="Times New Roman"/>
                <w:color w:val="0070C0"/>
                <w:spacing w:val="21"/>
              </w:rPr>
              <w:t xml:space="preserve"> </w:t>
            </w:r>
          </w:p>
          <w:p w:rsidR="00E42824" w:rsidRDefault="00E42824" w:rsidP="00E42824">
            <w:pPr>
              <w:pStyle w:val="TableParagraph"/>
              <w:ind w:right="97"/>
              <w:rPr>
                <w:rFonts w:ascii="Arial" w:eastAsia="Arial" w:hAnsi="Arial" w:cs="Arial"/>
                <w:color w:val="0070C0"/>
                <w:spacing w:val="1"/>
              </w:rPr>
            </w:pPr>
            <w:r>
              <w:rPr>
                <w:rFonts w:ascii="Arial" w:eastAsia="Arial" w:hAnsi="Arial" w:cs="Arial"/>
                <w:color w:val="0070C0"/>
                <w:spacing w:val="-1"/>
              </w:rPr>
              <w:t xml:space="preserve">Requesting Repeat Prescriptions    </w:t>
            </w:r>
            <w:r w:rsidR="00B8057B">
              <w:rPr>
                <w:rFonts w:ascii="Arial" w:eastAsia="Arial" w:hAnsi="Arial" w:cs="Arial"/>
                <w:color w:val="0070C0"/>
                <w:spacing w:val="-1"/>
              </w:rPr>
              <w:t xml:space="preserve">           </w:t>
            </w:r>
            <w:r>
              <w:rPr>
                <w:rFonts w:ascii="Arial" w:eastAsia="Arial" w:hAnsi="Arial" w:cs="Arial"/>
                <w:color w:val="0070C0"/>
                <w:spacing w:val="-1"/>
              </w:rPr>
              <w:t xml:space="preserve"> </w:t>
            </w:r>
            <w:r w:rsidRPr="003E13ED">
              <w:rPr>
                <w:rFonts w:ascii="Wingdings" w:eastAsia="Wingdings" w:hAnsi="Wingdings" w:cs="Wingdings"/>
                <w:color w:val="0070C0"/>
              </w:rPr>
              <w:t></w:t>
            </w:r>
          </w:p>
          <w:p w:rsidR="00205F6B" w:rsidRDefault="00B8057B" w:rsidP="00E42824">
            <w:pPr>
              <w:pStyle w:val="TableParagraph"/>
              <w:ind w:right="97"/>
              <w:rPr>
                <w:rFonts w:ascii="Wingdings" w:eastAsia="Wingdings" w:hAnsi="Wingdings" w:cs="Wingdings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pacing w:val="1"/>
              </w:rPr>
              <w:t xml:space="preserve">Access to Summary Patient Record          </w:t>
            </w:r>
            <w:r w:rsidR="00101E50" w:rsidRPr="003E13ED">
              <w:rPr>
                <w:rFonts w:ascii="Wingdings" w:eastAsia="Wingdings" w:hAnsi="Wingdings" w:cs="Wingdings"/>
                <w:color w:val="0070C0"/>
              </w:rPr>
              <w:t></w:t>
            </w:r>
          </w:p>
          <w:p w:rsidR="004F374F" w:rsidRDefault="004F374F" w:rsidP="004F374F">
            <w:pPr>
              <w:pStyle w:val="TableParagraph"/>
              <w:ind w:right="97"/>
              <w:rPr>
                <w:rFonts w:ascii="Arial" w:eastAsia="Arial" w:hAnsi="Arial" w:cs="Arial"/>
                <w:color w:val="0070C0"/>
                <w:spacing w:val="1"/>
              </w:rPr>
            </w:pPr>
            <w:r>
              <w:rPr>
                <w:rFonts w:ascii="Arial" w:eastAsia="Arial" w:hAnsi="Arial" w:cs="Arial"/>
                <w:color w:val="0070C0"/>
                <w:spacing w:val="1"/>
              </w:rPr>
              <w:t xml:space="preserve">Access to Detailed Patient Record            </w:t>
            </w:r>
            <w:r w:rsidRPr="003E13ED">
              <w:rPr>
                <w:rFonts w:ascii="Wingdings" w:eastAsia="Wingdings" w:hAnsi="Wingdings" w:cs="Wingdings"/>
                <w:color w:val="0070C0"/>
              </w:rPr>
              <w:t></w:t>
            </w:r>
          </w:p>
          <w:p w:rsidR="004F374F" w:rsidRPr="003E13ED" w:rsidRDefault="004F374F" w:rsidP="00E42824">
            <w:pPr>
              <w:pStyle w:val="TableParagraph"/>
              <w:ind w:right="97"/>
              <w:rPr>
                <w:rFonts w:ascii="Wingdings" w:eastAsia="Wingdings" w:hAnsi="Wingdings" w:cs="Wingdings"/>
                <w:color w:val="0070C0"/>
              </w:rPr>
            </w:pPr>
          </w:p>
        </w:tc>
        <w:tc>
          <w:tcPr>
            <w:tcW w:w="3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3E13ED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color w:val="0070C0"/>
              </w:rPr>
            </w:pPr>
            <w:r w:rsidRPr="003E13ED">
              <w:rPr>
                <w:rFonts w:ascii="Arial"/>
                <w:color w:val="0070C0"/>
                <w:spacing w:val="-1"/>
              </w:rPr>
              <w:t xml:space="preserve">Notes </w:t>
            </w:r>
            <w:r w:rsidRPr="003E13ED">
              <w:rPr>
                <w:rFonts w:ascii="Arial"/>
                <w:color w:val="0070C0"/>
              </w:rPr>
              <w:t>/</w:t>
            </w:r>
            <w:r w:rsidRPr="003E13ED">
              <w:rPr>
                <w:rFonts w:ascii="Arial"/>
                <w:color w:val="0070C0"/>
                <w:spacing w:val="2"/>
              </w:rPr>
              <w:t xml:space="preserve"> </w:t>
            </w:r>
            <w:r w:rsidRPr="003E13ED">
              <w:rPr>
                <w:rFonts w:ascii="Arial"/>
                <w:color w:val="0070C0"/>
                <w:spacing w:val="-1"/>
              </w:rPr>
              <w:t>explanation</w:t>
            </w:r>
          </w:p>
        </w:tc>
      </w:tr>
    </w:tbl>
    <w:p w:rsidR="00205F6B" w:rsidRDefault="003F4DBE" w:rsidP="005A6E61">
      <w:pPr>
        <w:pStyle w:val="BodyText"/>
        <w:spacing w:before="0"/>
        <w:ind w:left="0"/>
        <w:jc w:val="center"/>
        <w:rPr>
          <w:rFonts w:cs="Arial"/>
          <w:sz w:val="18"/>
          <w:szCs w:val="18"/>
        </w:rPr>
      </w:pPr>
      <w:r w:rsidRPr="001101FB">
        <w:rPr>
          <w:rFonts w:cs="Arial"/>
          <w:b/>
          <w:bCs/>
          <w:szCs w:val="24"/>
          <w:lang w:val="en-GB"/>
        </w:rPr>
        <w:t>The practice has the right to remove online access to services for anyone that doesn’t use them responsibly.</w:t>
      </w:r>
      <w:r w:rsidR="00235086">
        <w:rPr>
          <w:rFonts w:cs="Arial"/>
          <w:b/>
          <w:bCs/>
          <w:szCs w:val="24"/>
          <w:lang w:val="en-GB"/>
        </w:rPr>
        <w:t xml:space="preserve">                                                     </w:t>
      </w:r>
      <w:r w:rsidR="00235086">
        <w:rPr>
          <w:rFonts w:cs="Arial"/>
          <w:bCs/>
          <w:sz w:val="18"/>
          <w:szCs w:val="18"/>
          <w:lang w:val="en-GB"/>
        </w:rPr>
        <w:t xml:space="preserve"> </w:t>
      </w:r>
      <w:r w:rsidR="005A6E61">
        <w:rPr>
          <w:rFonts w:cs="Arial"/>
          <w:bCs/>
          <w:sz w:val="18"/>
          <w:szCs w:val="18"/>
          <w:lang w:val="en-GB"/>
        </w:rPr>
        <w:t xml:space="preserve">                               </w:t>
      </w:r>
      <w:r w:rsidR="005631A8" w:rsidRPr="00235086">
        <w:rPr>
          <w:spacing w:val="-1"/>
          <w:sz w:val="18"/>
          <w:szCs w:val="18"/>
        </w:rPr>
        <w:t>Reviewed</w:t>
      </w:r>
      <w:r w:rsidR="006D1A4E">
        <w:rPr>
          <w:spacing w:val="-1"/>
          <w:sz w:val="18"/>
        </w:rPr>
        <w:t xml:space="preserve"> October 2015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459FE"/>
    <w:rsid w:val="000D2DBD"/>
    <w:rsid w:val="000D7483"/>
    <w:rsid w:val="000F16B6"/>
    <w:rsid w:val="00101E50"/>
    <w:rsid w:val="001A6DC9"/>
    <w:rsid w:val="001B2749"/>
    <w:rsid w:val="001E6D66"/>
    <w:rsid w:val="001E7B11"/>
    <w:rsid w:val="00205F6B"/>
    <w:rsid w:val="00235086"/>
    <w:rsid w:val="002E59FF"/>
    <w:rsid w:val="003872A7"/>
    <w:rsid w:val="003E13ED"/>
    <w:rsid w:val="003F4DBE"/>
    <w:rsid w:val="004A24AF"/>
    <w:rsid w:val="004C2124"/>
    <w:rsid w:val="004E07FC"/>
    <w:rsid w:val="004F374F"/>
    <w:rsid w:val="005251A7"/>
    <w:rsid w:val="00560DA7"/>
    <w:rsid w:val="005631A8"/>
    <w:rsid w:val="00564AF7"/>
    <w:rsid w:val="005A6E61"/>
    <w:rsid w:val="006061B5"/>
    <w:rsid w:val="006332C9"/>
    <w:rsid w:val="00677DAE"/>
    <w:rsid w:val="006805FC"/>
    <w:rsid w:val="006D1A4E"/>
    <w:rsid w:val="006E1603"/>
    <w:rsid w:val="007B7B9E"/>
    <w:rsid w:val="00897C84"/>
    <w:rsid w:val="009415B2"/>
    <w:rsid w:val="00960AC4"/>
    <w:rsid w:val="009A2F4F"/>
    <w:rsid w:val="009F0805"/>
    <w:rsid w:val="00A37CB2"/>
    <w:rsid w:val="00A4531C"/>
    <w:rsid w:val="00A56F17"/>
    <w:rsid w:val="00A76B44"/>
    <w:rsid w:val="00A772DE"/>
    <w:rsid w:val="00A80C2B"/>
    <w:rsid w:val="00A941A5"/>
    <w:rsid w:val="00A9498E"/>
    <w:rsid w:val="00AA31DC"/>
    <w:rsid w:val="00AD2F51"/>
    <w:rsid w:val="00AE016D"/>
    <w:rsid w:val="00B8057B"/>
    <w:rsid w:val="00C13238"/>
    <w:rsid w:val="00C9299B"/>
    <w:rsid w:val="00CF4DED"/>
    <w:rsid w:val="00D2757C"/>
    <w:rsid w:val="00E42824"/>
    <w:rsid w:val="00EB5A2A"/>
    <w:rsid w:val="00F31CDD"/>
    <w:rsid w:val="00F55192"/>
    <w:rsid w:val="00F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Danielle Cocksedge</cp:lastModifiedBy>
  <cp:revision>4</cp:revision>
  <cp:lastPrinted>2016-07-04T08:43:00Z</cp:lastPrinted>
  <dcterms:created xsi:type="dcterms:W3CDTF">2021-09-24T09:40:00Z</dcterms:created>
  <dcterms:modified xsi:type="dcterms:W3CDTF">2021-09-24T09:54:00Z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